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453390</wp:posOffset>
            </wp:positionH>
            <wp:positionV relativeFrom="paragraph">
              <wp:posOffset>-73025</wp:posOffset>
            </wp:positionV>
            <wp:extent cx="547370" cy="542290"/>
            <wp:effectExtent l="0" t="0" r="5080" b="0"/>
            <wp:wrapTight wrapText="bothSides">
              <wp:wrapPolygon edited="0">
                <wp:start x="0" y="0"/>
                <wp:lineTo x="0" y="20487"/>
                <wp:lineTo x="21049" y="20487"/>
                <wp:lineTo x="2104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Pr="008F66CE" w:rsidRDefault="0076660D" w:rsidP="0076660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1"/>
        <w:gridCol w:w="3695"/>
      </w:tblGrid>
      <w:tr w:rsidR="0076660D" w:rsidRPr="00FC08E1" w:rsidTr="00C32887">
        <w:tc>
          <w:tcPr>
            <w:tcW w:w="5070" w:type="dxa"/>
          </w:tcPr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ΠΕΡΙΦΕΡΕΙΑ ΠΕΛΟΠΟΝΝΗΣΟΥ</w:t>
            </w:r>
          </w:p>
          <w:p w:rsidR="0076660D" w:rsidRPr="00E4297F" w:rsidRDefault="0076660D" w:rsidP="00C328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  <w:r w:rsidRPr="00E4297F">
              <w:rPr>
                <w:rFonts w:ascii="Verdana" w:hAnsi="Verdana" w:cs="Arial"/>
                <w:b/>
                <w:sz w:val="20"/>
                <w:szCs w:val="20"/>
              </w:rPr>
              <w:t xml:space="preserve"> ΔΙΕΥΘΥΝΣΗ ΠΡΟΓΡΑΜΜΑΤΙΣΜΟΥ &amp; ΑΝΑΠΤΥΞΗΣ</w:t>
            </w:r>
          </w:p>
          <w:p w:rsidR="0076660D" w:rsidRPr="00E4297F" w:rsidRDefault="0076660D" w:rsidP="00C328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 w:cs="Arial"/>
                <w:b/>
                <w:sz w:val="20"/>
                <w:szCs w:val="20"/>
              </w:rPr>
              <w:t>ΤΜΗΜΑ ΑΓΡΟΤΙΚΗΣ ΑΝΑΠΤΥΞΗΣ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660D" w:rsidRPr="000834AB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Αρ. Μελέτης: 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/202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6660D" w:rsidRPr="00E4297F" w:rsidRDefault="0076660D" w:rsidP="00C3288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Υπηρεσία: </w:t>
            </w:r>
            <w:r w:rsidRPr="00E4297F">
              <w:rPr>
                <w:rFonts w:ascii="Verdana" w:hAnsi="Verdana"/>
                <w:b/>
                <w:i/>
                <w:sz w:val="20"/>
                <w:szCs w:val="20"/>
              </w:rPr>
              <w:t>«Παροχή υπηρεσίας κτηνιάτρου για την υλοποίηση του προγράμματος διαχείρισης αδέσποτων ζώων»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</w:rPr>
            </w:pPr>
            <w:r w:rsidRPr="00E4297F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E4297F">
              <w:rPr>
                <w:rFonts w:ascii="Verdana" w:hAnsi="Verdana"/>
                <w:b/>
                <w:sz w:val="20"/>
              </w:rPr>
              <w:t>: 8520000-1 “Κτηνιατρικές υπηρεσίες”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Κ.Α.: 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15-6117.004</w:t>
            </w:r>
          </w:p>
        </w:tc>
      </w:tr>
    </w:tbl>
    <w:p w:rsidR="0076660D" w:rsidRPr="00EB151A" w:rsidRDefault="0076660D" w:rsidP="0076660D">
      <w:pPr>
        <w:pStyle w:val="10"/>
        <w:rPr>
          <w:rFonts w:ascii="Verdana" w:hAnsi="Verdana"/>
          <w:color w:val="000000"/>
          <w:sz w:val="20"/>
          <w:lang w:val="en-US"/>
        </w:rPr>
      </w:pPr>
      <w:r>
        <w:rPr>
          <w:rFonts w:ascii="Verdana" w:hAnsi="Verdana"/>
          <w:color w:val="000000"/>
          <w:sz w:val="20"/>
        </w:rPr>
        <w:t xml:space="preserve"> ΠΡΟΫΠΟΛΟΓΙΣΜΟΣ ΠΡΟΣΦΟΡΑΣ</w:t>
      </w: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2"/>
        <w:gridCol w:w="3600"/>
        <w:gridCol w:w="1312"/>
        <w:gridCol w:w="1507"/>
        <w:gridCol w:w="1253"/>
        <w:gridCol w:w="1150"/>
      </w:tblGrid>
      <w:tr w:rsidR="0076660D" w:rsidRPr="0018708D" w:rsidTr="00C32887">
        <w:trPr>
          <w:trHeight w:val="397"/>
          <w:jc w:val="center"/>
        </w:trPr>
        <w:tc>
          <w:tcPr>
            <w:tcW w:w="281" w:type="pct"/>
            <w:vAlign w:val="center"/>
          </w:tcPr>
          <w:p w:rsidR="0076660D" w:rsidRPr="00873773" w:rsidRDefault="0076660D" w:rsidP="00C328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044" w:type="pct"/>
            <w:vAlign w:val="center"/>
          </w:tcPr>
          <w:p w:rsidR="0076660D" w:rsidRPr="00873773" w:rsidRDefault="0076660D" w:rsidP="00C328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ΠΕΡΙΓΡΑΦΗ ΕΡΓΑΣΙΩΝ</w:t>
            </w:r>
          </w:p>
        </w:tc>
        <w:tc>
          <w:tcPr>
            <w:tcW w:w="623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715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ΕΝΔΕΙΚΤΙΚΗ ΠΟΣΟΤΗΤΑ</w:t>
            </w:r>
          </w:p>
        </w:tc>
        <w:tc>
          <w:tcPr>
            <w:tcW w:w="595" w:type="pct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ΤΙΜΗ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ΜΟΝΑΔΟΣ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</w:tc>
        <w:tc>
          <w:tcPr>
            <w:tcW w:w="742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ΔΑΠΑΝΗ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660D" w:rsidRPr="005F2FF2" w:rsidTr="00C32887">
        <w:trPr>
          <w:trHeight w:val="282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03CE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Ηλεκτρονική ταυτοποίηση και καταγραφή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στο ΕΜΖΣ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(Τοποθέτηση μικροτσίπ)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6660D" w:rsidRPr="00535BCC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Αποπαρασίτωση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αδέσποτου ζώου(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ένδο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- και έξω-)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Βασικός κτηνιατρικός έλεγχος και γενική εξέταση αίματος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βιοχημικές εξετάσεις (τιμή ανά παράμετρο)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ακτινογραφία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Στείρωση/ευνουχισμός σκύλου και μετεγχειρητική ανάρρωση-φιλοξενία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Στείρωση γάτας και μετεγχειρητική ανάρρωση-φιλοξενία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Διαχείριση δηλητηριασμένου ζώου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Εμβολιασμός με αντιλυσσικό εμβόλιο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044" w:type="pct"/>
          </w:tcPr>
          <w:p w:rsidR="0076660D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Εμβολιασμός με πολλαπλό εμβόλιο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Διπλό τεστ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ερλιχίωσης-λεισμανίασης</w:t>
            </w:r>
            <w:proofErr w:type="spellEnd"/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Αιμοληψία και αποστολή ορού αίματος μέσω ΔΑΟΚ ΠΕ ΛΑΚΩΝΙΑΣ για την εργαστηριακή επιβεβαίωση της λεϊσμανίασης του σκύλου και εύρεση τίτλου αντισωμάτων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γάτας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σκύλου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σκύλου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γάτας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Παραμονή –νοσηλεία 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στο ιατρείο/μέρα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Παρακολούθηση επί 15ημέρου του ζώου ως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λυσσύποπτου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με έκδοση πιστοποιητικού υγείας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Ευθανασία ανίατος πάσχοντος ζώου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044" w:type="pct"/>
          </w:tcPr>
          <w:p w:rsidR="0076660D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Επισκέψεις στους χώρους φιλοξενίας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ΣΥΝΟΛΟ (χωρίς ΦΠΑ)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ΦΠΑ 24%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6660D" w:rsidRPr="0018708D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Ο Προσφέρων </w:t>
      </w: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E92467" w:rsidRDefault="00E92467"/>
    <w:sectPr w:rsidR="00E92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D"/>
    <w:rsid w:val="0076660D"/>
    <w:rsid w:val="00E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34806A-FD52-4006-8330-C892C06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66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76660D"/>
    <w:pPr>
      <w:keepLines w:val="0"/>
      <w:spacing w:after="60" w:line="360" w:lineRule="auto"/>
      <w:jc w:val="center"/>
    </w:pPr>
    <w:rPr>
      <w:rFonts w:ascii="Tahoma" w:eastAsia="Times New Roman" w:hAnsi="Tahoma" w:cs="Times New Roman"/>
      <w:b/>
      <w:bCs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7666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1</cp:revision>
  <dcterms:created xsi:type="dcterms:W3CDTF">2022-07-18T07:25:00Z</dcterms:created>
  <dcterms:modified xsi:type="dcterms:W3CDTF">2022-07-18T07:28:00Z</dcterms:modified>
</cp:coreProperties>
</file>