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453390</wp:posOffset>
            </wp:positionH>
            <wp:positionV relativeFrom="paragraph">
              <wp:posOffset>-73025</wp:posOffset>
            </wp:positionV>
            <wp:extent cx="547370" cy="542290"/>
            <wp:effectExtent l="0" t="0" r="5080" b="0"/>
            <wp:wrapTight wrapText="bothSides">
              <wp:wrapPolygon edited="0">
                <wp:start x="0" y="0"/>
                <wp:lineTo x="0" y="20487"/>
                <wp:lineTo x="21049" y="20487"/>
                <wp:lineTo x="2104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</w:p>
    <w:p w:rsidR="0076660D" w:rsidRPr="008F66CE" w:rsidRDefault="0076660D" w:rsidP="0076660D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1E0"/>
      </w:tblPr>
      <w:tblGrid>
        <w:gridCol w:w="4725"/>
        <w:gridCol w:w="3797"/>
      </w:tblGrid>
      <w:tr w:rsidR="0076660D" w:rsidRPr="00FC08E1" w:rsidTr="00C32887">
        <w:tc>
          <w:tcPr>
            <w:tcW w:w="5070" w:type="dxa"/>
          </w:tcPr>
          <w:p w:rsidR="0076660D" w:rsidRPr="00E4297F" w:rsidRDefault="0076660D" w:rsidP="00C328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>ΕΛΛΗΝΙΚΗ ΔΗΜΟΚΡΑΤΙΑ</w:t>
            </w:r>
          </w:p>
          <w:p w:rsidR="0076660D" w:rsidRPr="00E4297F" w:rsidRDefault="0076660D" w:rsidP="00C328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>ΠΕΡΙΦΕΡΕΙΑ ΠΕΛΟΠΟΝΝΗΣΟΥ</w:t>
            </w:r>
          </w:p>
          <w:p w:rsidR="0076660D" w:rsidRPr="00E4297F" w:rsidRDefault="0076660D" w:rsidP="00C328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>ΔΗΜΟΣ ΣΠΑΡΤΗΣ</w:t>
            </w:r>
            <w:r w:rsidRPr="00E4297F">
              <w:rPr>
                <w:rFonts w:ascii="Verdana" w:hAnsi="Verdana" w:cs="Arial"/>
                <w:b/>
                <w:sz w:val="20"/>
                <w:szCs w:val="20"/>
              </w:rPr>
              <w:t xml:space="preserve"> ΔΙΕΥΘΥΝΣΗ ΠΡΟΓΡΑΜΜΑΤΙΣΜΟΥ &amp; ΑΝΑΠΤΥΞΗΣ</w:t>
            </w:r>
          </w:p>
          <w:p w:rsidR="0076660D" w:rsidRPr="00E4297F" w:rsidRDefault="0076660D" w:rsidP="00C328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297F">
              <w:rPr>
                <w:rFonts w:ascii="Verdana" w:hAnsi="Verdana" w:cs="Arial"/>
                <w:b/>
                <w:sz w:val="20"/>
                <w:szCs w:val="20"/>
              </w:rPr>
              <w:t>ΤΜΗΜΑ ΑΓΡΟΤΙΚΗΣ ΑΝΑΠΤΥΞΗΣ</w:t>
            </w:r>
          </w:p>
          <w:p w:rsidR="0076660D" w:rsidRPr="00E4297F" w:rsidRDefault="0076660D" w:rsidP="00C3288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660D" w:rsidRPr="000834AB" w:rsidRDefault="0076660D" w:rsidP="00C3288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Αρ. Μελέτης: 1</w:t>
            </w:r>
            <w:bookmarkStart w:id="0" w:name="_GoBack"/>
            <w:bookmarkEnd w:id="0"/>
            <w:r>
              <w:rPr>
                <w:rFonts w:ascii="Verdana" w:hAnsi="Verdana"/>
                <w:b/>
                <w:sz w:val="20"/>
                <w:szCs w:val="20"/>
              </w:rPr>
              <w:t>/202</w:t>
            </w:r>
            <w:r w:rsidRPr="000834A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76660D" w:rsidRPr="00E4297F" w:rsidRDefault="0076660D" w:rsidP="00C32887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 xml:space="preserve">Υπηρεσία: </w:t>
            </w:r>
            <w:r w:rsidRPr="00E4297F">
              <w:rPr>
                <w:rFonts w:ascii="Verdana" w:hAnsi="Verdana"/>
                <w:b/>
                <w:i/>
                <w:sz w:val="20"/>
                <w:szCs w:val="20"/>
              </w:rPr>
              <w:t>«Παροχή υπηρεσίας κτηνιάτρου για την υλοποίηση του προγράμματος διαχείρισης αδέσποτων ζώων»</w:t>
            </w:r>
          </w:p>
          <w:p w:rsidR="0076660D" w:rsidRPr="00E4297F" w:rsidRDefault="0076660D" w:rsidP="00C32887">
            <w:pPr>
              <w:rPr>
                <w:rFonts w:ascii="Verdana" w:hAnsi="Verdana"/>
                <w:b/>
                <w:sz w:val="20"/>
              </w:rPr>
            </w:pPr>
            <w:r w:rsidRPr="00E4297F">
              <w:rPr>
                <w:rFonts w:ascii="Verdana" w:hAnsi="Verdana"/>
                <w:b/>
                <w:sz w:val="20"/>
                <w:lang w:val="en-US"/>
              </w:rPr>
              <w:t>CPV</w:t>
            </w:r>
            <w:r w:rsidRPr="00E4297F">
              <w:rPr>
                <w:rFonts w:ascii="Verdana" w:hAnsi="Verdana"/>
                <w:b/>
                <w:sz w:val="20"/>
              </w:rPr>
              <w:t>: 8520000-1 “Κτηνιατρικές υπηρεσίες”</w:t>
            </w:r>
          </w:p>
          <w:p w:rsidR="0076660D" w:rsidRPr="00E4297F" w:rsidRDefault="0076660D" w:rsidP="00C32887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76660D" w:rsidRPr="00E4297F" w:rsidRDefault="0076660D" w:rsidP="00C328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 xml:space="preserve">Κ.Α.: </w:t>
            </w:r>
            <w:r w:rsidRPr="000834AB">
              <w:rPr>
                <w:rFonts w:ascii="Verdana" w:hAnsi="Verdana"/>
                <w:b/>
                <w:sz w:val="20"/>
                <w:szCs w:val="20"/>
              </w:rPr>
              <w:t>15-6117.004</w:t>
            </w:r>
          </w:p>
        </w:tc>
      </w:tr>
    </w:tbl>
    <w:p w:rsidR="0076660D" w:rsidRPr="00EB151A" w:rsidRDefault="0076660D" w:rsidP="0076660D">
      <w:pPr>
        <w:pStyle w:val="10"/>
        <w:rPr>
          <w:rFonts w:ascii="Verdana" w:hAnsi="Verdana"/>
          <w:color w:val="000000"/>
          <w:sz w:val="20"/>
          <w:lang w:val="en-US"/>
        </w:rPr>
      </w:pPr>
      <w:r>
        <w:rPr>
          <w:rFonts w:ascii="Verdana" w:hAnsi="Verdana"/>
          <w:color w:val="000000"/>
          <w:sz w:val="20"/>
        </w:rPr>
        <w:t xml:space="preserve"> ΠΡΟΫΠΟΛΟΓΙΣΜΟΣ ΠΡΟΣΦΟΡΑΣ</w:t>
      </w:r>
    </w:p>
    <w:tbl>
      <w:tblPr>
        <w:tblW w:w="5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92"/>
        <w:gridCol w:w="3763"/>
        <w:gridCol w:w="1312"/>
        <w:gridCol w:w="1507"/>
        <w:gridCol w:w="1253"/>
        <w:gridCol w:w="1244"/>
      </w:tblGrid>
      <w:tr w:rsidR="0076660D" w:rsidRPr="0018708D" w:rsidTr="00C32887">
        <w:trPr>
          <w:trHeight w:val="397"/>
          <w:jc w:val="center"/>
        </w:trPr>
        <w:tc>
          <w:tcPr>
            <w:tcW w:w="281" w:type="pct"/>
            <w:vAlign w:val="center"/>
          </w:tcPr>
          <w:p w:rsidR="0076660D" w:rsidRPr="00873773" w:rsidRDefault="0076660D" w:rsidP="00C3288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044" w:type="pct"/>
            <w:vAlign w:val="center"/>
          </w:tcPr>
          <w:p w:rsidR="0076660D" w:rsidRPr="00873773" w:rsidRDefault="0076660D" w:rsidP="00C3288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ΠΕΡΙΓΡΑΦΗ ΕΡΓΑΣΙΩΝ</w:t>
            </w:r>
          </w:p>
        </w:tc>
        <w:tc>
          <w:tcPr>
            <w:tcW w:w="623" w:type="pct"/>
            <w:vAlign w:val="center"/>
          </w:tcPr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715" w:type="pct"/>
            <w:vAlign w:val="center"/>
          </w:tcPr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ΕΝΔΕΙΚΤΙΚΗ ΠΟΣΟΤΗΤΑ</w:t>
            </w:r>
          </w:p>
        </w:tc>
        <w:tc>
          <w:tcPr>
            <w:tcW w:w="595" w:type="pct"/>
          </w:tcPr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ΤΙΜΗ</w:t>
            </w:r>
          </w:p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ΜΟΝΑΔΟΣ</w:t>
            </w:r>
          </w:p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(χωρίς ΦΠΑ)</w:t>
            </w:r>
          </w:p>
        </w:tc>
        <w:tc>
          <w:tcPr>
            <w:tcW w:w="742" w:type="pct"/>
            <w:vAlign w:val="center"/>
          </w:tcPr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ΔΑΠΑΝΗ</w:t>
            </w:r>
          </w:p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(χωρίς ΦΠΑ)</w:t>
            </w:r>
          </w:p>
          <w:p w:rsidR="0076660D" w:rsidRPr="00873773" w:rsidRDefault="0076660D" w:rsidP="00C328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6660D" w:rsidRPr="005F2FF2" w:rsidTr="00C32887">
        <w:trPr>
          <w:trHeight w:val="282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03CE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Ηλεκτρονική ταυτοποίηση και καταγραφή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στο ΕΜΖΣ</w:t>
            </w:r>
            <w:r w:rsidRPr="00103CE0">
              <w:rPr>
                <w:rFonts w:ascii="Verdana" w:hAnsi="Verdana" w:cs="Calibri"/>
                <w:sz w:val="20"/>
                <w:szCs w:val="20"/>
              </w:rPr>
              <w:t>(Τοποθέτηση μικροτσίπ)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95" w:type="pct"/>
          </w:tcPr>
          <w:p w:rsidR="0076660D" w:rsidRPr="00535BCC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Αποπαρασίτωση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αδέσποτου ζώου(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ένδο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- και έξω-)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Βασικός κτηνιατρικός έλεγχος και γενική εξέταση αίματος 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Βασικός κτηνιατρικός έλεγχος και βιοχημικές εξετάσεις (τιμή ανά παράμετρο)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Βασικός κτηνιατρικός έλεγχος και ακτινογραφία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Στείρωση/ευνουχισμός σκύλου και μετεγχειρητική ανάρρωση-φιλοξενία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Στείρωση γάτας και μετεγχειρητική ανάρρωση-φιλοξενία 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Διαχείριση δηλητηριασμένου ζώου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Εμβολιασμός με αντιλυσσικό εμβόλιο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5" w:type="pct"/>
          </w:tcPr>
          <w:p w:rsidR="0076660D" w:rsidRDefault="0076660D" w:rsidP="00C32887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044" w:type="pct"/>
          </w:tcPr>
          <w:p w:rsidR="0076660D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Εμβολιασμός με πολλαπλό εμβόλιο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150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Διπλό τεστ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ερλιχίωσης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-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λεισμανίασης</w:t>
            </w:r>
            <w:proofErr w:type="spellEnd"/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155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Αιμοληψία και αποστολή ορού αίματος μέσω ΔΑΟΚ ΠΕ ΛΑΚΩΝΙΑΣ για την εργαστηριακή επιβεβαίωση της λεϊσμανίασης του σκύλου και εύρεση τίτλου αντισωμάτων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100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Χειρουργικές μικροεπεμβάσεις γάτας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7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Χειρουργικές μικροεπεμβάσεις σκύλου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20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Χειρουργικές επεμβάσεις μαλακών μορίων σκύλου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Χειρουργικές επεμβάσεις μαλακών μορίων γάτας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Παραμονή –νοσηλεία </w:t>
            </w:r>
            <w:r w:rsidRPr="00103CE0">
              <w:rPr>
                <w:rFonts w:ascii="Verdana" w:hAnsi="Verdana" w:cs="Calibri"/>
                <w:sz w:val="20"/>
                <w:szCs w:val="20"/>
              </w:rPr>
              <w:t>στο ιατρείο/μέρα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40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Παρακολούθηση επί 15ημέρου του ζώου ως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λυσσύποπτου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με έκδοση πιστοποιητικού υγείας 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044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Ευθανασία ανίατος πάσχοντος ζώου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215"/>
          <w:jc w:val="center"/>
        </w:trPr>
        <w:tc>
          <w:tcPr>
            <w:tcW w:w="281" w:type="pct"/>
            <w:noWrap/>
          </w:tcPr>
          <w:p w:rsidR="0076660D" w:rsidRPr="00103CE0" w:rsidRDefault="0076660D" w:rsidP="00C32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044" w:type="pct"/>
          </w:tcPr>
          <w:p w:rsidR="0076660D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Επισκέψεις στους χώρους φιλοξενίας </w:t>
            </w:r>
          </w:p>
        </w:tc>
        <w:tc>
          <w:tcPr>
            <w:tcW w:w="623" w:type="pct"/>
          </w:tcPr>
          <w:p w:rsidR="0076660D" w:rsidRPr="00103CE0" w:rsidRDefault="0076660D" w:rsidP="00C32887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6</w:t>
            </w:r>
          </w:p>
        </w:tc>
        <w:tc>
          <w:tcPr>
            <w:tcW w:w="595" w:type="pct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321"/>
          <w:jc w:val="center"/>
        </w:trPr>
        <w:tc>
          <w:tcPr>
            <w:tcW w:w="4258" w:type="pct"/>
            <w:gridSpan w:val="5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103CE0">
              <w:rPr>
                <w:rFonts w:ascii="Verdana" w:hAnsi="Verdana" w:cs="Calibri"/>
                <w:b/>
                <w:sz w:val="20"/>
                <w:szCs w:val="20"/>
              </w:rPr>
              <w:t>ΣΥΝΟΛΟ (χωρίς ΦΠΑ)</w:t>
            </w:r>
          </w:p>
        </w:tc>
        <w:tc>
          <w:tcPr>
            <w:tcW w:w="742" w:type="pct"/>
            <w:noWrap/>
            <w:vAlign w:val="bottom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6660D" w:rsidRPr="005F2FF2" w:rsidTr="00C32887">
        <w:trPr>
          <w:trHeight w:val="321"/>
          <w:jc w:val="center"/>
        </w:trPr>
        <w:tc>
          <w:tcPr>
            <w:tcW w:w="4258" w:type="pct"/>
            <w:gridSpan w:val="5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103CE0">
              <w:rPr>
                <w:rFonts w:ascii="Verdana" w:hAnsi="Verdana" w:cs="Calibri"/>
                <w:b/>
                <w:sz w:val="20"/>
                <w:szCs w:val="20"/>
              </w:rPr>
              <w:t>ΦΠΑ 24%</w:t>
            </w:r>
          </w:p>
        </w:tc>
        <w:tc>
          <w:tcPr>
            <w:tcW w:w="742" w:type="pct"/>
            <w:noWrap/>
            <w:vAlign w:val="bottom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6660D" w:rsidRPr="0018708D" w:rsidTr="00C32887">
        <w:trPr>
          <w:trHeight w:val="321"/>
          <w:jc w:val="center"/>
        </w:trPr>
        <w:tc>
          <w:tcPr>
            <w:tcW w:w="4258" w:type="pct"/>
            <w:gridSpan w:val="5"/>
            <w:noWrap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103CE0">
              <w:rPr>
                <w:rFonts w:ascii="Verdana" w:hAnsi="Verdana" w:cs="Calibri"/>
                <w:b/>
                <w:sz w:val="20"/>
                <w:szCs w:val="20"/>
              </w:rPr>
              <w:t>ΓΕΝΙΚΟ ΣΥΝΟΛΟ</w:t>
            </w:r>
          </w:p>
        </w:tc>
        <w:tc>
          <w:tcPr>
            <w:tcW w:w="742" w:type="pct"/>
            <w:noWrap/>
            <w:vAlign w:val="bottom"/>
          </w:tcPr>
          <w:p w:rsidR="0076660D" w:rsidRPr="00103CE0" w:rsidRDefault="0076660D" w:rsidP="00C32887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</w:p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</w:p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</w:p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Ο Προσφέρων </w:t>
      </w:r>
    </w:p>
    <w:p w:rsidR="0076660D" w:rsidRDefault="0076660D" w:rsidP="0076660D">
      <w:pPr>
        <w:jc w:val="both"/>
        <w:rPr>
          <w:rFonts w:ascii="Verdana" w:hAnsi="Verdana"/>
          <w:sz w:val="20"/>
          <w:szCs w:val="20"/>
        </w:rPr>
      </w:pPr>
    </w:p>
    <w:p w:rsidR="00E92467" w:rsidRDefault="00E92467"/>
    <w:sectPr w:rsidR="00E92467" w:rsidSect="00A95A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660D"/>
    <w:rsid w:val="0076660D"/>
    <w:rsid w:val="00A95A5E"/>
    <w:rsid w:val="00E92467"/>
    <w:rsid w:val="00ED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66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 Επικεφαλίδα 1 + Στοιχισμένο στο κέντρο"/>
    <w:basedOn w:val="1"/>
    <w:rsid w:val="0076660D"/>
    <w:pPr>
      <w:keepLines w:val="0"/>
      <w:spacing w:after="60" w:line="360" w:lineRule="auto"/>
      <w:jc w:val="center"/>
    </w:pPr>
    <w:rPr>
      <w:rFonts w:ascii="Tahoma" w:eastAsia="Times New Roman" w:hAnsi="Tahoma" w:cs="Times New Roman"/>
      <w:b/>
      <w:bCs/>
      <w:color w:val="auto"/>
      <w:kern w:val="32"/>
      <w:sz w:val="22"/>
      <w:szCs w:val="20"/>
    </w:rPr>
  </w:style>
  <w:style w:type="character" w:customStyle="1" w:styleId="1Char">
    <w:name w:val="Επικεφαλίδα 1 Char"/>
    <w:basedOn w:val="a0"/>
    <w:link w:val="1"/>
    <w:uiPriority w:val="9"/>
    <w:rsid w:val="007666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anastasiadis.dty</dc:creator>
  <cp:lastModifiedBy>PLHROFORIKH</cp:lastModifiedBy>
  <cp:revision>2</cp:revision>
  <dcterms:created xsi:type="dcterms:W3CDTF">2022-07-18T10:32:00Z</dcterms:created>
  <dcterms:modified xsi:type="dcterms:W3CDTF">2022-07-18T10:32:00Z</dcterms:modified>
</cp:coreProperties>
</file>