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"/>
        <w:gridCol w:w="1138"/>
        <w:gridCol w:w="3299"/>
        <w:gridCol w:w="2020"/>
        <w:gridCol w:w="3897"/>
      </w:tblGrid>
      <w:tr w:rsidR="001F22AA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22AA">
        <w:trPr>
          <w:trHeight w:hRule="exact" w:val="1119"/>
        </w:trPr>
        <w:tc>
          <w:tcPr>
            <w:tcW w:w="4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714375" cy="7143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56"/>
        </w:trPr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2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1F22AA">
        <w:trPr>
          <w:trHeight w:hRule="exact" w:val="3774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829425" cy="24193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2AA">
        <w:trPr>
          <w:trHeight w:hRule="exact" w:val="559"/>
        </w:trPr>
        <w:tc>
          <w:tcPr>
            <w:tcW w:w="48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ΧΡΗΜΑΤΟΔΟΤΗΣΗ :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ΠΔΕ ΥΠΠΕΘ 2018 –ΣΑΕ047 2018ΣΕ04700007</w:t>
            </w:r>
          </w:p>
        </w:tc>
      </w:tr>
      <w:tr w:rsidR="001F22AA">
        <w:trPr>
          <w:trHeight w:hRule="exact" w:val="559"/>
        </w:trPr>
        <w:tc>
          <w:tcPr>
            <w:tcW w:w="48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ΠΡΟΫΠΟΛΟΓΙΣΜΟΣ: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50.000,00 €</w:t>
            </w:r>
          </w:p>
        </w:tc>
      </w:tr>
      <w:tr w:rsidR="001F22AA">
        <w:trPr>
          <w:trHeight w:hRule="exact" w:val="111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ΕΝΤΥΠΟ  ΟΙΚΟΝΟΜΙΚΗΣ ΠΡΟΣΦΟΡΑΣ</w:t>
            </w:r>
          </w:p>
        </w:tc>
      </w:tr>
      <w:tr w:rsidR="001F22AA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(με επί μέρους ποσοστά έκπτωσης - παρ. 2α, άρθρο 95, του N4412/2016)</w:t>
            </w:r>
          </w:p>
        </w:tc>
      </w:tr>
      <w:tr w:rsidR="001F22AA">
        <w:trPr>
          <w:trHeight w:hRule="exact" w:val="6911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280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 1 από 5</w:t>
            </w:r>
          </w:p>
        </w:tc>
      </w:tr>
    </w:tbl>
    <w:p w:rsidR="001F22AA" w:rsidRDefault="001F22A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1F22AA">
          <w:pgSz w:w="11906" w:h="16838"/>
          <w:pgMar w:top="567" w:right="567" w:bottom="850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7"/>
        <w:gridCol w:w="398"/>
        <w:gridCol w:w="1138"/>
        <w:gridCol w:w="3299"/>
        <w:gridCol w:w="2020"/>
        <w:gridCol w:w="3840"/>
        <w:gridCol w:w="57"/>
      </w:tblGrid>
      <w:tr w:rsidR="001F22AA">
        <w:trPr>
          <w:trHeight w:hRule="exact" w:val="280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22AA">
        <w:trPr>
          <w:trHeight w:hRule="exact" w:val="1119"/>
        </w:trPr>
        <w:tc>
          <w:tcPr>
            <w:tcW w:w="4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714375" cy="71437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56"/>
        </w:trPr>
        <w:tc>
          <w:tcPr>
            <w:tcW w:w="4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2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1F22AA">
        <w:trPr>
          <w:trHeight w:hRule="exact" w:val="3774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829425" cy="2419350"/>
                  <wp:effectExtent l="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2AA">
        <w:trPr>
          <w:trHeight w:hRule="exact" w:val="559"/>
        </w:trPr>
        <w:tc>
          <w:tcPr>
            <w:tcW w:w="489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ΧΡΗΜΑΤΟΔΟΤΗΣΗ :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ΠΔΕ ΥΠΠΕΘ 2018 –ΣΑΕ047 2018ΣΕ04700007</w:t>
            </w:r>
          </w:p>
        </w:tc>
      </w:tr>
      <w:tr w:rsidR="001F22AA">
        <w:trPr>
          <w:trHeight w:hRule="exact" w:val="559"/>
        </w:trPr>
        <w:tc>
          <w:tcPr>
            <w:tcW w:w="48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ΠΡΟΫΠΟΛΟΓΙΣΜΟΣ: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before="15" w:after="15" w:line="203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50.000,00 €</w:t>
            </w:r>
          </w:p>
        </w:tc>
      </w:tr>
      <w:tr w:rsidR="001F22AA">
        <w:trPr>
          <w:trHeight w:hRule="exact" w:val="1119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ΕΝΤΥΠΟ  ΟΙΚΟΝΟΜΙΚΗΣ ΠΡΟΣΦΟΡΑΣ</w:t>
            </w:r>
          </w:p>
        </w:tc>
      </w:tr>
      <w:tr w:rsidR="001F22AA">
        <w:trPr>
          <w:trHeight w:hRule="exact" w:val="559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(με επί μέρους ποσοστά έκπτωσης - άρθρο 95 του N4412/2016)</w:t>
            </w:r>
          </w:p>
        </w:tc>
      </w:tr>
      <w:tr w:rsidR="001F22AA">
        <w:trPr>
          <w:trHeight w:hRule="exact" w:val="5091"/>
        </w:trPr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762750" cy="32670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1820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280"/>
        </w:trPr>
        <w:tc>
          <w:tcPr>
            <w:tcW w:w="10809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 2 από 5</w:t>
            </w:r>
          </w:p>
        </w:tc>
      </w:tr>
    </w:tbl>
    <w:p w:rsidR="001F22AA" w:rsidRDefault="001F22A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1F22AA">
          <w:pgSz w:w="11906" w:h="16838"/>
          <w:pgMar w:top="567" w:right="567" w:bottom="850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96"/>
        <w:gridCol w:w="285"/>
        <w:gridCol w:w="5063"/>
        <w:gridCol w:w="3527"/>
        <w:gridCol w:w="1138"/>
      </w:tblGrid>
      <w:tr w:rsidR="001F22AA">
        <w:trPr>
          <w:trHeight w:hRule="exact" w:val="448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Α. ΠΡΟΣΦΟΡΑ ΠΟΣΟΣΤΩΝ ΕΚΠΤΩΣΗΣ</w:t>
            </w:r>
          </w:p>
        </w:tc>
      </w:tr>
      <w:tr w:rsidR="001F22AA">
        <w:trPr>
          <w:trHeight w:hRule="exact" w:val="448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Ομάδα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(WBS)</w:t>
            </w:r>
          </w:p>
        </w:tc>
        <w:tc>
          <w:tcPr>
            <w:tcW w:w="53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Εργασίες</w:t>
            </w:r>
          </w:p>
        </w:tc>
        <w:tc>
          <w:tcPr>
            <w:tcW w:w="4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Προσφερόμενη έκπτωση κατά ομάδα σε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ακέραιες μονάδες (%)</w:t>
            </w:r>
          </w:p>
        </w:tc>
      </w:tr>
      <w:tr w:rsidR="001F22AA">
        <w:trPr>
          <w:trHeight w:hRule="exact" w:val="336"/>
        </w:trPr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Ολογράφως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Αριθμητικώς</w:t>
            </w:r>
          </w:p>
        </w:tc>
      </w:tr>
      <w:tr w:rsidR="001F22AA">
        <w:trPr>
          <w:trHeight w:hRule="exact" w:val="336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6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75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ΟΔΟΠΟΙΙΑ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AA">
        <w:trPr>
          <w:trHeight w:hRule="exact" w:val="336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6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75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ΟΙΚΟΔΟΜΙΚΑ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AA">
        <w:trPr>
          <w:trHeight w:hRule="exact" w:val="336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6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75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ΥΔΡΑΥΛΙΚΑ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AA">
        <w:trPr>
          <w:trHeight w:hRule="exact" w:val="503"/>
        </w:trPr>
        <w:tc>
          <w:tcPr>
            <w:tcW w:w="10809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336"/>
        </w:trPr>
        <w:tc>
          <w:tcPr>
            <w:tcW w:w="7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336"/>
        </w:trPr>
        <w:tc>
          <w:tcPr>
            <w:tcW w:w="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Ο Προσφέρων</w:t>
            </w: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1399"/>
        </w:trPr>
        <w:tc>
          <w:tcPr>
            <w:tcW w:w="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336"/>
        </w:trPr>
        <w:tc>
          <w:tcPr>
            <w:tcW w:w="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(Ονοματεπώνυμο υπογραφόντων και σφραγίδα εργοληπτικών επιχειρήσεων)</w:t>
            </w: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979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280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 3 από 5</w:t>
            </w:r>
          </w:p>
        </w:tc>
      </w:tr>
    </w:tbl>
    <w:p w:rsidR="001F22AA" w:rsidRDefault="001F22A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1F22AA">
          <w:pgSz w:w="11906" w:h="16838"/>
          <w:pgMar w:top="567" w:right="567" w:bottom="850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96"/>
        <w:gridCol w:w="3072"/>
        <w:gridCol w:w="1024"/>
        <w:gridCol w:w="569"/>
        <w:gridCol w:w="228"/>
        <w:gridCol w:w="1707"/>
        <w:gridCol w:w="682"/>
        <w:gridCol w:w="228"/>
        <w:gridCol w:w="114"/>
        <w:gridCol w:w="682"/>
        <w:gridCol w:w="1707"/>
      </w:tblGrid>
      <w:tr w:rsidR="001F22AA">
        <w:trPr>
          <w:trHeight w:hRule="exact" w:val="112"/>
        </w:trPr>
        <w:tc>
          <w:tcPr>
            <w:tcW w:w="10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1F22AA">
        <w:trPr>
          <w:trHeight w:hRule="exact" w:val="448"/>
        </w:trPr>
        <w:tc>
          <w:tcPr>
            <w:tcW w:w="10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Β. ΠΡΟΫΠΟΛΟΓΙΣΜΟΣ ΠΡΟΣΦΟΡΑΣ</w:t>
            </w:r>
          </w:p>
        </w:tc>
      </w:tr>
      <w:tr w:rsidR="001F22AA">
        <w:trPr>
          <w:trHeight w:hRule="exact" w:val="336"/>
        </w:trPr>
        <w:tc>
          <w:tcPr>
            <w:tcW w:w="10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(Για την υποβοήθηση της επιτροπής διαγωνισμού στην κατάταξη των διαγωνιζομένων κατά σειρά μειοδοσίας)</w:t>
            </w:r>
          </w:p>
        </w:tc>
      </w:tr>
      <w:tr w:rsidR="001F22AA">
        <w:trPr>
          <w:trHeight w:hRule="exact" w:val="448"/>
        </w:trPr>
        <w:tc>
          <w:tcPr>
            <w:tcW w:w="10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895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Ομάδα</w:t>
            </w:r>
          </w:p>
        </w:tc>
        <w:tc>
          <w:tcPr>
            <w:tcW w:w="48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Εργασίες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Δαπάνη ομάδας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κατά τον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Προϋπολογισμό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Μελέτης (Ευρώ)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Προσφερόμενη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έκπτωση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(%)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Δαπάνη ομάδας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μετά την έκπτωση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(Ευρώ)</w:t>
            </w:r>
          </w:p>
        </w:tc>
      </w:tr>
      <w:tr w:rsidR="001F22AA">
        <w:trPr>
          <w:trHeight w:hRule="exact" w:val="336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6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75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ΟΔΟΠΟΙΙΑ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818,30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AA">
        <w:trPr>
          <w:trHeight w:hRule="exact" w:val="336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6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75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ΟΙΚΟΔΟΜΙΚΑ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25.252,00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AA">
        <w:trPr>
          <w:trHeight w:hRule="exact" w:val="336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6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75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ΥΔΡΑΥΛΙΚΑ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3.628,20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AA">
        <w:trPr>
          <w:trHeight w:hRule="exact" w:val="671"/>
        </w:trPr>
        <w:tc>
          <w:tcPr>
            <w:tcW w:w="38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Αθροισμα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δαπανών εργασιών κατά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τη μελέτη</w:t>
            </w:r>
          </w:p>
        </w:tc>
        <w:tc>
          <w:tcPr>
            <w:tcW w:w="18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29.698,50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Κατά την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προσφορά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Σπ=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AA">
        <w:trPr>
          <w:trHeight w:hRule="exact" w:val="448"/>
        </w:trPr>
        <w:tc>
          <w:tcPr>
            <w:tcW w:w="38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30" w:line="203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Γ.Ε &amp; Ο.Ε.</w:t>
            </w:r>
          </w:p>
        </w:tc>
        <w:tc>
          <w:tcPr>
            <w:tcW w:w="10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30" w:line="203" w:lineRule="exac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18,00%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30" w:line="203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30" w:line="203" w:lineRule="exac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5.345,73</w:t>
            </w:r>
          </w:p>
        </w:tc>
        <w:tc>
          <w:tcPr>
            <w:tcW w:w="10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30" w:line="203" w:lineRule="exac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18,00%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30" w:line="203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 Σπ=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AA">
        <w:trPr>
          <w:trHeight w:hRule="exact" w:val="671"/>
        </w:trPr>
        <w:tc>
          <w:tcPr>
            <w:tcW w:w="38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Συνολική Δαπάνη Έργου κατά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τη μελέτη</w:t>
            </w:r>
          </w:p>
        </w:tc>
        <w:tc>
          <w:tcPr>
            <w:tcW w:w="18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ΣΣ=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35.044,23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Κατά την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προσφορά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ΣΔΕ=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AA">
        <w:trPr>
          <w:trHeight w:hRule="exact" w:val="336"/>
        </w:trPr>
        <w:tc>
          <w:tcPr>
            <w:tcW w:w="38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Μέση έκπτωση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ΣΣ - ΣΔΕ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=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=</w:t>
            </w:r>
          </w:p>
        </w:tc>
        <w:tc>
          <w:tcPr>
            <w:tcW w:w="25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.........................................</w:t>
            </w:r>
          </w:p>
        </w:tc>
      </w:tr>
      <w:tr w:rsidR="001F22AA">
        <w:trPr>
          <w:trHeight w:hRule="exact" w:val="336"/>
        </w:trPr>
        <w:tc>
          <w:tcPr>
            <w:tcW w:w="38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ΣΣ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35.044,23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8895"/>
        </w:trPr>
        <w:tc>
          <w:tcPr>
            <w:tcW w:w="10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336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Σε μεταφορά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35.044,23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AA">
        <w:trPr>
          <w:trHeight w:hRule="exact" w:val="280"/>
        </w:trPr>
        <w:tc>
          <w:tcPr>
            <w:tcW w:w="10809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 4 από 5</w:t>
            </w:r>
          </w:p>
        </w:tc>
      </w:tr>
    </w:tbl>
    <w:p w:rsidR="001F22AA" w:rsidRDefault="001F22A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1F22AA">
          <w:pgSz w:w="11906" w:h="16838"/>
          <w:pgMar w:top="567" w:right="567" w:bottom="850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186"/>
        <w:gridCol w:w="682"/>
        <w:gridCol w:w="1024"/>
        <w:gridCol w:w="797"/>
        <w:gridCol w:w="1707"/>
        <w:gridCol w:w="341"/>
        <w:gridCol w:w="569"/>
        <w:gridCol w:w="796"/>
        <w:gridCol w:w="1707"/>
      </w:tblGrid>
      <w:tr w:rsidR="001F22AA">
        <w:trPr>
          <w:trHeight w:hRule="exact" w:val="445"/>
        </w:trPr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Από μεταφορά</w:t>
            </w:r>
          </w:p>
        </w:tc>
        <w:tc>
          <w:tcPr>
            <w:tcW w:w="18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35.044,23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AA">
        <w:trPr>
          <w:trHeight w:hRule="exact" w:val="445"/>
        </w:trPr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Απρόβλεπτα </w:t>
            </w:r>
          </w:p>
        </w:tc>
        <w:tc>
          <w:tcPr>
            <w:tcW w:w="10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 ΣΣ =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5.256,63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 ΣΔΕ=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AA">
        <w:trPr>
          <w:trHeight w:hRule="exact" w:val="445"/>
        </w:trPr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Σύνολο</w:t>
            </w:r>
          </w:p>
        </w:tc>
        <w:tc>
          <w:tcPr>
            <w:tcW w:w="18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Σ1 =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40.300,86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Π1 =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AA">
        <w:trPr>
          <w:trHeight w:hRule="exact" w:val="445"/>
        </w:trPr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Πρόβλεψη αναθεώρησης</w:t>
            </w:r>
          </w:p>
        </w:tc>
        <w:tc>
          <w:tcPr>
            <w:tcW w:w="182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Αν =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21,72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(1-Εμ) x (Αν) =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AA">
        <w:trPr>
          <w:trHeight w:hRule="exact" w:val="445"/>
        </w:trPr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Σύνολο Δαπάνης του Έργου κατά τη μελέτη (χωρίς ΦΠΑ) </w:t>
            </w:r>
          </w:p>
        </w:tc>
        <w:tc>
          <w:tcPr>
            <w:tcW w:w="18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Σ2 =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40.322,58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Κατά την προσφορά Π2=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AA">
        <w:trPr>
          <w:trHeight w:hRule="exact" w:val="333"/>
        </w:trPr>
        <w:tc>
          <w:tcPr>
            <w:tcW w:w="10809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333"/>
        </w:trPr>
        <w:tc>
          <w:tcPr>
            <w:tcW w:w="318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FFFFFF"/>
            <w:vAlign w:val="bottom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111"/>
        </w:trPr>
        <w:tc>
          <w:tcPr>
            <w:tcW w:w="318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7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1F22AA">
        <w:trPr>
          <w:trHeight w:hRule="exact" w:val="278"/>
        </w:trPr>
        <w:tc>
          <w:tcPr>
            <w:tcW w:w="318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Ο Προσφέρων</w:t>
            </w:r>
          </w:p>
        </w:tc>
        <w:tc>
          <w:tcPr>
            <w:tcW w:w="307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22AA">
        <w:trPr>
          <w:trHeight w:hRule="exact" w:val="833"/>
        </w:trPr>
        <w:tc>
          <w:tcPr>
            <w:tcW w:w="318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333"/>
        </w:trPr>
        <w:tc>
          <w:tcPr>
            <w:tcW w:w="108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(Ονοματεπώνυμο υπογραφόντων και σφραγίδα εργοληπτικών επιχειρήσεων)</w:t>
            </w:r>
          </w:p>
        </w:tc>
      </w:tr>
      <w:tr w:rsidR="001F22AA">
        <w:trPr>
          <w:trHeight w:hRule="exact" w:val="2117"/>
        </w:trPr>
        <w:tc>
          <w:tcPr>
            <w:tcW w:w="108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F22AA">
        <w:trPr>
          <w:trHeight w:hRule="exact" w:val="8274"/>
        </w:trPr>
        <w:tc>
          <w:tcPr>
            <w:tcW w:w="108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2AA" w:rsidRDefault="001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2AA">
        <w:trPr>
          <w:trHeight w:hRule="exact" w:val="278"/>
        </w:trPr>
        <w:tc>
          <w:tcPr>
            <w:tcW w:w="10809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2AA" w:rsidRDefault="00B4422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 5 από 5</w:t>
            </w:r>
          </w:p>
        </w:tc>
      </w:tr>
    </w:tbl>
    <w:p w:rsidR="001F22AA" w:rsidRDefault="001F22AA"/>
    <w:sectPr w:rsidR="001F22AA" w:rsidSect="001F22AA">
      <w:pgSz w:w="11906" w:h="16838"/>
      <w:pgMar w:top="567" w:right="567" w:bottom="850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4223"/>
    <w:rsid w:val="001F22AA"/>
    <w:rsid w:val="002A5589"/>
    <w:rsid w:val="00B4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5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103 Εντυπο Προσφοράς</vt:lpstr>
    </vt:vector>
  </TitlesOfParts>
  <Company>Hewlett-Packard Company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 Εντυπο Προσφοράς</dc:title>
  <dc:creator>FastReport</dc:creator>
  <cp:lastModifiedBy>ANASTASIA</cp:lastModifiedBy>
  <cp:revision>2</cp:revision>
  <dcterms:created xsi:type="dcterms:W3CDTF">2018-08-28T09:02:00Z</dcterms:created>
  <dcterms:modified xsi:type="dcterms:W3CDTF">2018-08-28T09:02:00Z</dcterms:modified>
</cp:coreProperties>
</file>