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95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49.2pt" o:ole="" fillcolor="window">
            <v:imagedata r:id="rId4" o:title=""/>
          </v:shape>
          <o:OLEObject Type="Embed" ProgID="Word.Picture.8" ShapeID="_x0000_i1025" DrawAspect="Content" ObjectID="_1594106643" r:id="rId5"/>
        </w:object>
      </w: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ΥΠΗΡΕΣΙΕΣ ΠΕΡΙΣΥΛΛΟΓΗΣ ΚΑΙ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</w:t>
      </w: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ΔΙΑΧΕΙΡΙΣΗΣ  ΑΔΕΣΠΟΤΩΝ ΖΩΩΝ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</w:t>
      </w: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ΣΥΝΤΡΟΦΙΑΣ 2018-2019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</w:t>
      </w:r>
    </w:p>
    <w:p w:rsidR="002E6F95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</w:p>
    <w:p w:rsidR="002E6F95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2E6F95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ΔΙΑΚΗΡΥΞΗ: 15215/26-07-2018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</w:t>
      </w: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45.000,00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</w:p>
    <w:p w:rsidR="002E6F95" w:rsidRPr="003B73EE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98390000-3</w:t>
      </w:r>
    </w:p>
    <w:p w:rsidR="002E6F95" w:rsidRPr="00A27AE2" w:rsidRDefault="002E6F95" w:rsidP="002E6F9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2E6F95" w:rsidRPr="00A27AE2" w:rsidRDefault="002E6F95" w:rsidP="002E6F9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ΕΝΤΥΠΟ ΠΡΟΣΦΟΡΑΣ </w:t>
      </w:r>
    </w:p>
    <w:p w:rsidR="002E6F95" w:rsidRPr="00065188" w:rsidRDefault="002E6F95" w:rsidP="002E6F95"/>
    <w:p w:rsidR="002E6F95" w:rsidRDefault="002E6F95" w:rsidP="002E6F95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6705"/>
      </w:tblGrid>
      <w:tr w:rsidR="002E6F95" w:rsidRPr="0022597D" w:rsidTr="000C528B">
        <w:tc>
          <w:tcPr>
            <w:tcW w:w="1817" w:type="dxa"/>
            <w:shd w:val="clear" w:color="auto" w:fill="auto"/>
          </w:tcPr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E6F95" w:rsidRPr="0022597D" w:rsidTr="000C528B">
        <w:tc>
          <w:tcPr>
            <w:tcW w:w="1817" w:type="dxa"/>
            <w:shd w:val="clear" w:color="auto" w:fill="auto"/>
          </w:tcPr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E6F95" w:rsidRPr="0022597D" w:rsidTr="000C528B">
        <w:tc>
          <w:tcPr>
            <w:tcW w:w="1817" w:type="dxa"/>
            <w:shd w:val="clear" w:color="auto" w:fill="auto"/>
          </w:tcPr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E6F95" w:rsidRPr="0022597D" w:rsidTr="000C528B">
        <w:tc>
          <w:tcPr>
            <w:tcW w:w="1817" w:type="dxa"/>
            <w:vMerge w:val="restart"/>
            <w:shd w:val="clear" w:color="auto" w:fill="auto"/>
          </w:tcPr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2E6F95" w:rsidRPr="0022597D" w:rsidRDefault="002E6F95" w:rsidP="000C528B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2E6F95" w:rsidRPr="0022597D" w:rsidTr="000C528B">
        <w:tc>
          <w:tcPr>
            <w:tcW w:w="1817" w:type="dxa"/>
            <w:vMerge/>
            <w:shd w:val="clear" w:color="auto" w:fill="auto"/>
          </w:tcPr>
          <w:p w:rsidR="002E6F95" w:rsidRPr="0022597D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705" w:type="dxa"/>
            <w:shd w:val="clear" w:color="auto" w:fill="auto"/>
          </w:tcPr>
          <w:p w:rsidR="002E6F95" w:rsidRPr="00974554" w:rsidRDefault="002E6F95" w:rsidP="000C528B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  <w:color w:val="FF0000"/>
              </w:rPr>
            </w:pPr>
          </w:p>
        </w:tc>
      </w:tr>
    </w:tbl>
    <w:tbl>
      <w:tblPr>
        <w:tblpPr w:leftFromText="180" w:rightFromText="180" w:vertAnchor="text" w:horzAnchor="margin" w:tblpXSpec="center" w:tblpY="3857"/>
        <w:tblW w:w="9525" w:type="dxa"/>
        <w:tblLook w:val="0000"/>
      </w:tblPr>
      <w:tblGrid>
        <w:gridCol w:w="3657"/>
        <w:gridCol w:w="2169"/>
        <w:gridCol w:w="1833"/>
        <w:gridCol w:w="1866"/>
      </w:tblGrid>
      <w:tr w:rsidR="002E6F95" w:rsidRPr="008975E3" w:rsidTr="000C528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ΟΙΚΟΝΟΜΙΚΗ ΠΡΟΣΦΟΡΑ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</w:tr>
      <w:tr w:rsidR="002E6F95" w:rsidRPr="008975E3" w:rsidTr="000C528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Περιγραφή εργασιών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Μονάδα μέτρησης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Ποσότητα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Προβλεπόμενη δαπάνη</w:t>
            </w:r>
          </w:p>
        </w:tc>
      </w:tr>
      <w:tr w:rsidR="002E6F95" w:rsidRPr="008975E3" w:rsidTr="000C528B">
        <w:trPr>
          <w:trHeight w:val="4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both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/>
                <w:color w:val="000000"/>
                <w:sz w:val="20"/>
                <w:szCs w:val="20"/>
              </w:rPr>
              <w:t xml:space="preserve">Υπηρεσίες περισυλλογής  και διαχείρισης αδέσποτων ζώων </w:t>
            </w:r>
            <w:r w:rsidRPr="008975E3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συντροφιάς  2018 - 2019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  <w:lastRenderedPageBreak/>
              <w:t>Κατ΄ αποκοπή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2E6F95" w:rsidRPr="008975E3" w:rsidTr="000C528B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en-US" w:eastAsia="en-US"/>
              </w:rPr>
            </w:pPr>
            <w:r w:rsidRPr="008975E3"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  <w:lastRenderedPageBreak/>
              <w:t>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2E6F95" w:rsidRPr="008975E3" w:rsidTr="000C528B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color w:val="000000"/>
                <w:sz w:val="20"/>
                <w:szCs w:val="20"/>
                <w:lang w:eastAsia="en-US"/>
              </w:rPr>
              <w:t>Φ.Π.Α 24%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sz w:val="20"/>
                <w:szCs w:val="20"/>
                <w:lang w:val="en-US" w:eastAsia="en-US"/>
              </w:rPr>
            </w:pPr>
          </w:p>
        </w:tc>
      </w:tr>
      <w:tr w:rsidR="002E6F95" w:rsidRPr="00DF5241" w:rsidTr="000C528B">
        <w:trPr>
          <w:trHeight w:val="472"/>
        </w:trPr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center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  <w:r w:rsidRPr="008975E3">
              <w:rPr>
                <w:rFonts w:ascii="Verdana" w:hAnsi="Verdana" w:cs="Tahoma"/>
                <w:b/>
                <w:sz w:val="20"/>
                <w:szCs w:val="20"/>
                <w:lang w:eastAsia="en-US"/>
              </w:rPr>
              <w:t>ΓΕΝΙΚΟ ΣΥΝΟΛΟ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5" w:rsidRPr="008975E3" w:rsidRDefault="002E6F95" w:rsidP="000C528B">
            <w:pPr>
              <w:autoSpaceDE w:val="0"/>
              <w:autoSpaceDN w:val="0"/>
              <w:spacing w:after="120" w:line="320" w:lineRule="exact"/>
              <w:jc w:val="right"/>
              <w:rPr>
                <w:rFonts w:ascii="Verdana" w:hAnsi="Verdana" w:cs="Tahoma"/>
                <w:b/>
                <w:sz w:val="20"/>
                <w:szCs w:val="20"/>
                <w:lang w:eastAsia="en-US"/>
              </w:rPr>
            </w:pPr>
          </w:p>
        </w:tc>
      </w:tr>
    </w:tbl>
    <w:p w:rsidR="002E6F95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2E6F95" w:rsidRPr="0022597D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2E6F95" w:rsidRPr="0022597D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2E6F95" w:rsidRPr="0022597D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2E6F95" w:rsidRPr="0022597D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2E6F95" w:rsidRPr="0022597D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2E6F95" w:rsidRPr="0022597D" w:rsidRDefault="002E6F95" w:rsidP="002E6F9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</w:t>
      </w:r>
      <w:r>
        <w:rPr>
          <w:rFonts w:ascii="Calibri" w:eastAsia="Calibri" w:hAnsi="Calibri" w:cs="Courier New"/>
          <w:sz w:val="21"/>
          <w:szCs w:val="21"/>
        </w:rPr>
        <w:t>σεις .</w:t>
      </w:r>
    </w:p>
    <w:p w:rsidR="002E6F95" w:rsidRDefault="002E6F95" w:rsidP="002E6F95">
      <w:pPr>
        <w:jc w:val="both"/>
        <w:rPr>
          <w:rFonts w:ascii="Verdana" w:hAnsi="Verdana"/>
        </w:rPr>
      </w:pPr>
    </w:p>
    <w:p w:rsidR="002E6F95" w:rsidRDefault="002E6F95" w:rsidP="002E6F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2E6F95" w:rsidRDefault="002E6F95" w:rsidP="002E6F95">
      <w:pPr>
        <w:jc w:val="both"/>
        <w:rPr>
          <w:rFonts w:ascii="Verdana" w:hAnsi="Verdana"/>
        </w:rPr>
      </w:pPr>
    </w:p>
    <w:p w:rsidR="002E6F95" w:rsidRDefault="002E6F95" w:rsidP="002E6F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2E6F95" w:rsidRDefault="002E6F95" w:rsidP="002E6F9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2E6F95" w:rsidRDefault="002E6F95" w:rsidP="002E6F95"/>
    <w:p w:rsidR="002E6F95" w:rsidRPr="00434DB3" w:rsidRDefault="002E6F95" w:rsidP="002E6F95">
      <w:pPr>
        <w:rPr>
          <w:rFonts w:asciiTheme="minorHAnsi" w:hAnsiTheme="minorHAnsi" w:cstheme="minorHAnsi"/>
          <w:color w:val="FF0000"/>
          <w:sz w:val="28"/>
          <w:szCs w:val="28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Pr="00974554" w:rsidRDefault="002E6F95" w:rsidP="002E6F95">
      <w:pPr>
        <w:keepNext/>
        <w:autoSpaceDE w:val="0"/>
        <w:autoSpaceDN w:val="0"/>
        <w:adjustRightInd w:val="0"/>
        <w:spacing w:after="120" w:line="320" w:lineRule="exact"/>
        <w:jc w:val="center"/>
        <w:rPr>
          <w:rFonts w:ascii="Verdana" w:hAnsi="Verdana"/>
          <w:b/>
          <w:bCs/>
          <w:shadow/>
          <w:sz w:val="20"/>
          <w:szCs w:val="20"/>
        </w:rPr>
      </w:pPr>
    </w:p>
    <w:p w:rsidR="002E6F95" w:rsidRDefault="002E6F95" w:rsidP="002E6F95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F95"/>
    <w:rsid w:val="00070E76"/>
    <w:rsid w:val="002E6F95"/>
    <w:rsid w:val="00852CED"/>
    <w:rsid w:val="00986B21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2018-07-26T07:36:00Z</dcterms:created>
  <dcterms:modified xsi:type="dcterms:W3CDTF">2018-07-26T07:38:00Z</dcterms:modified>
</cp:coreProperties>
</file>