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8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ΕΝΤΥΠΟ  ΟΙΚΟΝΟΜΙΚΗΣ ΠΡΟΣΦΟΡΑΣ   1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P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510750">
        <w:rPr>
          <w:rFonts w:ascii="Verdana" w:hAnsi="Verdana" w:cs="Verdana"/>
          <w:b/>
          <w:bCs/>
          <w:color w:val="FF0000"/>
          <w:sz w:val="20"/>
          <w:szCs w:val="20"/>
        </w:rPr>
        <w:t>Αφορά την αριθ. πρωτ,//////// διακήρυξη Δήμου Σπάρτης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CD2E68" w:rsidRDefault="00CD2E68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D2E68" w:rsidRPr="004E4DD1" w:rsidRDefault="004E4DD1" w:rsidP="000F3BA4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ΠΡΟΫΠΟΛΟΓΙΣΜΟΣ ΜΕ Φ.Π.Α  29.284,86</w:t>
      </w:r>
    </w:p>
    <w:p w:rsidR="000F3BA4" w:rsidRPr="00A47ED7" w:rsidRDefault="000F3BA4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{ΟΜΑΔΑ 1}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: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ΠΡΟΜΗΘΕΙΑ ΦΑΡΜΑΚΕΥΤΙΚΟΥ – ΚΤΗΝΙΑΤΡΙΚΟΥ ΥΛΙΚΟΥ 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"/>
        <w:gridCol w:w="2731"/>
        <w:gridCol w:w="1355"/>
        <w:gridCol w:w="810"/>
        <w:gridCol w:w="1175"/>
        <w:gridCol w:w="992"/>
        <w:gridCol w:w="901"/>
      </w:tblGrid>
      <w:tr w:rsidR="000F3BA4" w:rsidRPr="00F34434" w:rsidTr="004E4DD1">
        <w:tc>
          <w:tcPr>
            <w:tcW w:w="556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2731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Όνομα ιδιοσκευάσματος</w:t>
            </w:r>
          </w:p>
        </w:tc>
        <w:tc>
          <w:tcPr>
            <w:tcW w:w="1355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 xml:space="preserve">Μονάδα μέτρησης </w:t>
            </w:r>
          </w:p>
        </w:tc>
        <w:tc>
          <w:tcPr>
            <w:tcW w:w="810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175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Τιμή μονάδος χωρίς ΦΠΑ</w:t>
            </w:r>
          </w:p>
        </w:tc>
        <w:tc>
          <w:tcPr>
            <w:tcW w:w="992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Συνολική τιμή είδους  του ΦΠΑ 13%</w:t>
            </w:r>
          </w:p>
        </w:tc>
        <w:tc>
          <w:tcPr>
            <w:tcW w:w="901" w:type="dxa"/>
            <w:vAlign w:val="center"/>
          </w:tcPr>
          <w:p w:rsidR="000F3BA4" w:rsidRPr="00B03F1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Συνολική τιμή είδους  του ΦΠΑ 24%</w:t>
            </w:r>
          </w:p>
        </w:tc>
      </w:tr>
      <w:tr w:rsidR="000F3BA4" w:rsidRPr="00F34434" w:rsidTr="00CD2E68">
        <w:tc>
          <w:tcPr>
            <w:tcW w:w="8520" w:type="dxa"/>
            <w:gridSpan w:val="7"/>
          </w:tcPr>
          <w:p w:rsidR="000F3BA4" w:rsidRPr="00486616" w:rsidRDefault="000F3BA4" w:rsidP="00CD2E68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ΕΞΩΠΑΡΑΣΙΤΟΚΤΟΝΑ</w:t>
            </w: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Effipro spray 500ml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4859AD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02083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Pestigon  pipette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γάτας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A04C6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Pestigon  pipette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σκύλου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2-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10 kg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A04C6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Pestigon  pipette 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σκύλου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10-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20 kg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A04C6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Pestigon  pipette 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σκύλου 20-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F34434">
                <w:rPr>
                  <w:rFonts w:ascii="Verdana" w:hAnsi="Verdana" w:cs="Verdana"/>
                  <w:sz w:val="18"/>
                  <w:szCs w:val="18"/>
                </w:rPr>
                <w:t xml:space="preserve">40 </w:t>
              </w: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kg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A04C6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Pestigon  pipette 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σκύλου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40-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60 kg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A04C6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Scalibor </w:t>
            </w:r>
            <w:smartTag w:uri="urn:schemas-microsoft-com:office:smarttags" w:element="metricconverter">
              <w:smartTagPr>
                <w:attr w:name="ProductID" w:val="48 cm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48 cm</w:t>
              </w:r>
            </w:smartTag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452D0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Scalibor </w:t>
            </w:r>
            <w:smartTag w:uri="urn:schemas-microsoft-com:office:smarttags" w:element="metricconverter">
              <w:smartTagPr>
                <w:attr w:name="ProductID" w:val="65 cm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65 cm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452D0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9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Noromectin 250ml inj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452D0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10</w:t>
            </w:r>
          </w:p>
        </w:tc>
        <w:tc>
          <w:tcPr>
            <w:tcW w:w="2731" w:type="dxa"/>
            <w:vAlign w:val="center"/>
          </w:tcPr>
          <w:p w:rsidR="000F3BA4" w:rsidRPr="00583CFE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583CFE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Sebacil 250ml</w:t>
            </w:r>
          </w:p>
        </w:tc>
        <w:tc>
          <w:tcPr>
            <w:tcW w:w="1355" w:type="dxa"/>
            <w:vAlign w:val="center"/>
          </w:tcPr>
          <w:p w:rsidR="000F3BA4" w:rsidRPr="00583CFE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583CFE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583CFE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Ectopor 500ml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8F01D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F3BA4" w:rsidRPr="00F34434" w:rsidTr="00CD2E68">
        <w:tc>
          <w:tcPr>
            <w:tcW w:w="8520" w:type="dxa"/>
            <w:gridSpan w:val="7"/>
          </w:tcPr>
          <w:p w:rsidR="000F3BA4" w:rsidRPr="00486616" w:rsidRDefault="000F3BA4" w:rsidP="00CD2E68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ΕΝΔΟΠΑΡΑΣΙΤΟΚΤΟΝΑ</w:t>
            </w: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ENDOGARD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για σκύλους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34434">
                <w:rPr>
                  <w:rFonts w:ascii="Verdana" w:hAnsi="Verdana" w:cs="Verdana"/>
                  <w:sz w:val="18"/>
                  <w:szCs w:val="18"/>
                </w:rPr>
                <w:t>10</w:t>
              </w: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 xml:space="preserve"> kg</w:t>
              </w:r>
            </w:smartTag>
          </w:p>
        </w:tc>
        <w:tc>
          <w:tcPr>
            <w:tcW w:w="1355" w:type="dxa"/>
            <w:vAlign w:val="center"/>
          </w:tcPr>
          <w:p w:rsidR="000F3BA4" w:rsidRPr="00E7194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13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ENDOGARD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για σκύλους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k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35 kg</w:t>
              </w:r>
            </w:smartTag>
          </w:p>
        </w:tc>
        <w:tc>
          <w:tcPr>
            <w:tcW w:w="1355" w:type="dxa"/>
            <w:vAlign w:val="center"/>
          </w:tcPr>
          <w:p w:rsidR="000F3BA4" w:rsidRPr="00E7194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1855D7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14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Caniworm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για γάτες (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tab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/10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kg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55" w:type="dxa"/>
            <w:vAlign w:val="center"/>
          </w:tcPr>
          <w:p w:rsidR="000F3BA4" w:rsidRPr="00E7194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CD2E68">
        <w:tc>
          <w:tcPr>
            <w:tcW w:w="8520" w:type="dxa"/>
            <w:gridSpan w:val="7"/>
          </w:tcPr>
          <w:p w:rsidR="000F3BA4" w:rsidRPr="00DF1435" w:rsidRDefault="000F3BA4" w:rsidP="00CD2E68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F143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ΠΟΣΙΜΑ ΑΝΤΙΒΙΟΤΙΚΑ –ΧΗΜΕΙΟΘΕΡΑΠΕΥΤΙΚΑ -</w:t>
            </w:r>
            <w:r w:rsidRPr="00DF143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ΚΛΠ</w:t>
            </w: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15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Noroclav 500mg bt 20tabs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16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Betamox 200mg 250 tabs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δοχείο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17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Cefaseptin600mg(forte)30tabs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18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Sulfatab 1blist(10tabs)(400+80)mg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19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Ronaxan tabs bt 10x100mg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20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Antirobe tabs bt 16x150mg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0035F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21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Baytril 50mg 30tabs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22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Contrallac 20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6D7B7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0F3BA4" w:rsidRPr="003D12EB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23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Calmivet tabs bt 20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6D7B7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24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Norocarp 100mg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6D7B7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Norocarp 50mg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3B1C6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Noroclav 500mg bt 20tabs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2813B2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CD2E68">
        <w:tc>
          <w:tcPr>
            <w:tcW w:w="8520" w:type="dxa"/>
            <w:gridSpan w:val="7"/>
            <w:vAlign w:val="center"/>
          </w:tcPr>
          <w:p w:rsidR="000F3BA4" w:rsidRPr="00E250BE" w:rsidRDefault="000F3BA4" w:rsidP="00CD2E68">
            <w:pPr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E250BE">
              <w:rPr>
                <w:rFonts w:ascii="Verdana" w:hAnsi="Verdana" w:cs="Verdana"/>
                <w:b/>
                <w:sz w:val="18"/>
                <w:szCs w:val="18"/>
              </w:rPr>
              <w:t>ΔΙΑΦΟΡΑ ΕΝΕΣΙΜΑ</w:t>
            </w: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lastRenderedPageBreak/>
              <w:t>27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Filtalon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2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175" w:type="dxa"/>
            <w:vAlign w:val="center"/>
          </w:tcPr>
          <w:p w:rsidR="000F3BA4" w:rsidRPr="00122D6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28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Atropine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2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1175" w:type="dxa"/>
            <w:vAlign w:val="center"/>
          </w:tcPr>
          <w:p w:rsidR="000F3BA4" w:rsidRPr="00122D6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29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Betamox LA inj fl. 100 ml</w:t>
            </w:r>
          </w:p>
        </w:tc>
        <w:tc>
          <w:tcPr>
            <w:tcW w:w="1355" w:type="dxa"/>
            <w:vAlign w:val="center"/>
          </w:tcPr>
          <w:p w:rsidR="000F3BA4" w:rsidRPr="003701F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0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Baytril 5% 50ml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Dexamethasone fl 50ml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Vetibenzamine fl 20ml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Vitamin K fl 10ml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CD2E68">
        <w:tc>
          <w:tcPr>
            <w:tcW w:w="8520" w:type="dxa"/>
            <w:gridSpan w:val="7"/>
          </w:tcPr>
          <w:p w:rsidR="000F3BA4" w:rsidRPr="00486616" w:rsidRDefault="000F3BA4" w:rsidP="00CD2E68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ΔΙΑΦΟΡΑ ΕΙΔΗ , ΑΝΤΙΣΗΠΤΙΚΑ  ΚΑΙ ΑΝΑΛΩΣΙΜΑ</w:t>
            </w: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ENGEMYCIN SPRAY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2C1A5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CD2E68" w:rsidRDefault="000F3BA4" w:rsidP="00CD2E6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3BA4" w:rsidRPr="00CD2E68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Dexoryl fl 10gr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1855D7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0503B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36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Calcidelice bt x 30 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1E7ECF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9D226B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37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Pfizer vmp tabs bt x 50 tabs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9D226B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38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Γάζες 36Χ40 κουτί 10 τεμ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385723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39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Γάζες 15Χ30 κουτί 12 τεμ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0A2BD0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0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Isaderm gel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σωλ.15γρ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62376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Isathal </w:t>
            </w:r>
            <w:r w:rsidRPr="00F34434">
              <w:rPr>
                <w:rFonts w:ascii="Verdana" w:hAnsi="Verdana" w:cs="Verdana"/>
                <w:sz w:val="18"/>
                <w:szCs w:val="18"/>
              </w:rPr>
              <w:t>σωλ 3γρ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62376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Malaseb shampoo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</w:p>
        </w:tc>
        <w:tc>
          <w:tcPr>
            <w:tcW w:w="810" w:type="dxa"/>
            <w:vAlign w:val="center"/>
          </w:tcPr>
          <w:p w:rsidR="000F3BA4" w:rsidRPr="0062376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Leucoplast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10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cmx5m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E6591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0F3BA4" w:rsidRPr="0020185C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Vetflex 5cmx4,5m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45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Vetflex 10cmx4,5m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46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ΣΥΡΙΓΓΑ 3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ml </w:t>
            </w:r>
            <w:smartTag w:uri="urn:schemas-microsoft-com:office:smarttags" w:element="metricconverter">
              <w:smartTagPr>
                <w:attr w:name="ProductID" w:val="21 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21 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5801EA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18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47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ΣΥΡΙΓΓΑ 5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ml </w:t>
            </w:r>
            <w:smartTag w:uri="urn:schemas-microsoft-com:office:smarttags" w:element="metricconverter">
              <w:smartTagPr>
                <w:attr w:name="ProductID" w:val="21 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21 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16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48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ΣΥΡΙΓΓΑ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10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ml </w:t>
            </w:r>
            <w:smartTag w:uri="urn:schemas-microsoft-com:office:smarttags" w:element="metricconverter">
              <w:smartTagPr>
                <w:attr w:name="ProductID" w:val="21 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21 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E6591E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14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49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ΣΥΡΙΓΓΑ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20</w:t>
            </w:r>
            <w:r w:rsidRPr="00F34434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ml </w:t>
            </w:r>
            <w:smartTag w:uri="urn:schemas-microsoft-com:office:smarttags" w:element="metricconverter">
              <w:smartTagPr>
                <w:attr w:name="ProductID" w:val="21 G"/>
              </w:smartTagPr>
              <w:r w:rsidRPr="00F34434">
                <w:rPr>
                  <w:rFonts w:ascii="Verdana" w:hAnsi="Verdana" w:cs="Verdana"/>
                  <w:sz w:val="18"/>
                  <w:szCs w:val="18"/>
                  <w:lang w:val="en-US"/>
                </w:rPr>
                <w:t>21 G</w:t>
              </w:r>
            </w:smartTag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0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ΒΑΜΒΑΚΙ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150gr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684C6A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556" w:type="dxa"/>
            <w:vAlign w:val="center"/>
          </w:tcPr>
          <w:p w:rsidR="000F3BA4" w:rsidRPr="00DE761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2731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Γάντια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Latex </w:t>
            </w:r>
          </w:p>
        </w:tc>
        <w:tc>
          <w:tcPr>
            <w:tcW w:w="1355" w:type="dxa"/>
            <w:vAlign w:val="center"/>
          </w:tcPr>
          <w:p w:rsidR="000F3BA4" w:rsidRPr="00F34434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810" w:type="dxa"/>
            <w:vAlign w:val="center"/>
          </w:tcPr>
          <w:p w:rsidR="000F3BA4" w:rsidRPr="00F34434" w:rsidRDefault="000F3BA4" w:rsidP="00CD2E68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1175" w:type="dxa"/>
            <w:vAlign w:val="center"/>
          </w:tcPr>
          <w:p w:rsidR="000F3BA4" w:rsidRPr="00A7543B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0F3BA4" w:rsidRPr="00DF1435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DF1435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0F3BA4" w:rsidRPr="00F34434" w:rsidTr="004E4DD1">
        <w:tc>
          <w:tcPr>
            <w:tcW w:w="6627" w:type="dxa"/>
            <w:gridSpan w:val="5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992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0F3BA4" w:rsidRPr="00F34434" w:rsidTr="004E4DD1">
        <w:tc>
          <w:tcPr>
            <w:tcW w:w="6627" w:type="dxa"/>
            <w:gridSpan w:val="5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 xml:space="preserve">Φ.Π.Α. 13% </w:t>
            </w:r>
            <w:r w:rsidRPr="00436FF1">
              <w:rPr>
                <w:rFonts w:ascii="Verdana" w:hAnsi="Verdana" w:cs="Verdana"/>
                <w:b/>
                <w:sz w:val="16"/>
                <w:szCs w:val="16"/>
              </w:rPr>
              <w:t xml:space="preserve">και </w:t>
            </w:r>
            <w:r w:rsidRPr="00436FF1">
              <w:rPr>
                <w:rFonts w:ascii="Verdana" w:hAnsi="Verdana" w:cs="Verdana"/>
                <w:b/>
                <w:sz w:val="18"/>
                <w:szCs w:val="18"/>
              </w:rPr>
              <w:t xml:space="preserve">24% </w:t>
            </w:r>
            <w:r w:rsidRPr="00436FF1">
              <w:rPr>
                <w:rFonts w:ascii="Verdana" w:hAnsi="Verdana" w:cs="Verdana"/>
                <w:b/>
                <w:sz w:val="16"/>
                <w:szCs w:val="16"/>
              </w:rPr>
              <w:t>αντίστοιχα</w:t>
            </w:r>
          </w:p>
        </w:tc>
        <w:tc>
          <w:tcPr>
            <w:tcW w:w="992" w:type="dxa"/>
            <w:vAlign w:val="center"/>
          </w:tcPr>
          <w:p w:rsidR="000F3BA4" w:rsidRPr="00510750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0F3BA4" w:rsidRPr="00510750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0F3BA4" w:rsidRPr="00F34434" w:rsidTr="004E4DD1">
        <w:tc>
          <w:tcPr>
            <w:tcW w:w="6627" w:type="dxa"/>
            <w:gridSpan w:val="5"/>
            <w:vAlign w:val="center"/>
          </w:tcPr>
          <w:p w:rsidR="000F3BA4" w:rsidRPr="000C5B93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ΣΥΝΟΛΑ</w:t>
            </w:r>
          </w:p>
        </w:tc>
        <w:tc>
          <w:tcPr>
            <w:tcW w:w="992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0F3BA4" w:rsidRPr="00F34434" w:rsidTr="00CD2E68">
        <w:tc>
          <w:tcPr>
            <w:tcW w:w="6627" w:type="dxa"/>
            <w:gridSpan w:val="5"/>
            <w:vAlign w:val="center"/>
          </w:tcPr>
          <w:p w:rsidR="000F3BA4" w:rsidRPr="001D743A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893" w:type="dxa"/>
            <w:gridSpan w:val="2"/>
            <w:vAlign w:val="center"/>
          </w:tcPr>
          <w:p w:rsidR="000F3BA4" w:rsidRPr="00F44A68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0F3BA4" w:rsidRPr="00CA207C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 w:rsidR="00510750"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10750" w:rsidRPr="004E4DD1" w:rsidRDefault="00510750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="00510750"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="00510750"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="00510750"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="00510750"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ΕΝΤΥΠΟ  ΟΙΚΟΝΟΜΙΚΗΣ ΠΡΟΣΦΟΡΑΣ   2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510750">
        <w:rPr>
          <w:rFonts w:ascii="Verdana" w:hAnsi="Verdana" w:cs="Verdana"/>
          <w:b/>
          <w:bCs/>
          <w:color w:val="FF0000"/>
          <w:sz w:val="20"/>
          <w:szCs w:val="20"/>
        </w:rPr>
        <w:t>Αφορά την αριθ. πρωτ,//////// διακήρυξη Δήμου Σπάρτης</w:t>
      </w:r>
    </w:p>
    <w:p w:rsidR="004E4DD1" w:rsidRPr="00510750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ΠΡΟΫΠΟΛΟΓΙΣΜΟΣ ΜΕ Φ.Π.Α  29.284,86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{ΟΜΑΔΑ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}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ΠΡΟΜΗΘΕΙΑ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ΖΩΟΤΡΟΦΩΝ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:rsidR="000F3BA4" w:rsidRPr="00CA207C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254" w:type="dxa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227"/>
        <w:gridCol w:w="1569"/>
        <w:gridCol w:w="1628"/>
        <w:gridCol w:w="1805"/>
        <w:gridCol w:w="1360"/>
      </w:tblGrid>
      <w:tr w:rsidR="000F3BA4" w:rsidRPr="003A70D6" w:rsidTr="00CD2E68">
        <w:trPr>
          <w:trHeight w:val="397"/>
          <w:jc w:val="center"/>
        </w:trPr>
        <w:tc>
          <w:tcPr>
            <w:tcW w:w="480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                 Α/Α</w:t>
            </w:r>
          </w:p>
        </w:tc>
        <w:tc>
          <w:tcPr>
            <w:tcW w:w="2412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Περιγραφή προμήθειας</w:t>
            </w:r>
          </w:p>
        </w:tc>
        <w:tc>
          <w:tcPr>
            <w:tcW w:w="1569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628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805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Τιμή μονάδος χωρίς ΦΠΑ </w:t>
            </w:r>
          </w:p>
        </w:tc>
        <w:tc>
          <w:tcPr>
            <w:tcW w:w="1360" w:type="dxa"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Σύνολο </w:t>
            </w:r>
          </w:p>
        </w:tc>
      </w:tr>
      <w:tr w:rsidR="000F3BA4" w:rsidRPr="003A70D6" w:rsidTr="00CD2E68">
        <w:trPr>
          <w:trHeight w:val="467"/>
          <w:jc w:val="center"/>
        </w:trPr>
        <w:tc>
          <w:tcPr>
            <w:tcW w:w="480" w:type="dxa"/>
            <w:noWrap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A70D6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0F3BA4" w:rsidRPr="00720C88" w:rsidRDefault="000F3BA4" w:rsidP="00CD2E6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>Ζ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ΩΟΤΡΟΦΕΣ</w:t>
            </w: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0F3BA4" w:rsidRPr="00720C88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628" w:type="dxa"/>
            <w:noWrap/>
            <w:vAlign w:val="center"/>
          </w:tcPr>
          <w:p w:rsidR="000F3BA4" w:rsidRPr="00C77FB9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C77FB9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35.080</w:t>
            </w:r>
          </w:p>
        </w:tc>
        <w:tc>
          <w:tcPr>
            <w:tcW w:w="1805" w:type="dxa"/>
            <w:noWrap/>
            <w:vAlign w:val="center"/>
          </w:tcPr>
          <w:p w:rsidR="000F3BA4" w:rsidRPr="00D028DD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0F3BA4" w:rsidRPr="00D028DD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0F3BA4" w:rsidRPr="00376A5F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ΣΥΝΟΛΟ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καθ. αξίας</w:t>
            </w:r>
          </w:p>
        </w:tc>
        <w:tc>
          <w:tcPr>
            <w:tcW w:w="1360" w:type="dxa"/>
            <w:noWrap/>
            <w:vAlign w:val="center"/>
          </w:tcPr>
          <w:p w:rsidR="000F3BA4" w:rsidRPr="00376A5F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F3BA4" w:rsidRPr="003A70D6" w:rsidTr="00CD2E68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360" w:type="dxa"/>
            <w:noWrap/>
            <w:vAlign w:val="center"/>
          </w:tcPr>
          <w:p w:rsidR="000F3BA4" w:rsidRPr="00D028DD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F3BA4" w:rsidRPr="003A70D6" w:rsidTr="00CD2E68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0F3BA4" w:rsidRPr="003A70D6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60" w:type="dxa"/>
            <w:noWrap/>
            <w:vAlign w:val="center"/>
          </w:tcPr>
          <w:p w:rsidR="000F3BA4" w:rsidRPr="00D028DD" w:rsidRDefault="000F3BA4" w:rsidP="00D028D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Pr="00A47ED7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ΕΝΤΥΠΟ  ΟΙΚΟΝΟΜΙΚΗΣ ΠΡΟΣΦΟΡΑΣ   3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510750">
        <w:rPr>
          <w:rFonts w:ascii="Verdana" w:hAnsi="Verdana" w:cs="Verdana"/>
          <w:b/>
          <w:bCs/>
          <w:color w:val="FF0000"/>
          <w:sz w:val="20"/>
          <w:szCs w:val="20"/>
        </w:rPr>
        <w:t>Αφορά την αριθ. πρωτ,//////// διακήρυξη Δήμου Σπάρτης</w:t>
      </w:r>
    </w:p>
    <w:p w:rsidR="004E4DD1" w:rsidRPr="00510750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color w:val="FF0000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Pr="004E4DD1" w:rsidRDefault="004E4DD1" w:rsidP="004E4DD1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ΠΡΟΫΠΟΛΟΓΙΣΜΟΣ ΜΕ Φ.Π.Α  29.284,86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{ΟΜΑΔΑ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}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ΠΡΟΜΗΘΕΙΑ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ΕΡΓΑΛΕΙΩΝ ΚΑΙ ΛΟΙΠΩΝ ΥΛΙΚΩΝ ΓΙΑ ΤΗ ΔΙΑΧΕΙΡΗΣΗ ΤΩΝ ΑΔΕΣΠΟΤΩΝ ΖΩΩΝ ΣΥΝΤΡΟΦΙΑΣ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Pr="00CA207C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544"/>
        <w:gridCol w:w="1559"/>
        <w:gridCol w:w="1276"/>
        <w:gridCol w:w="1134"/>
        <w:gridCol w:w="1276"/>
      </w:tblGrid>
      <w:tr w:rsidR="000F3BA4" w:rsidRPr="003A70D6" w:rsidTr="00CD2E68">
        <w:trPr>
          <w:trHeight w:val="701"/>
        </w:trPr>
        <w:tc>
          <w:tcPr>
            <w:tcW w:w="673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544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559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  <w:r w:rsidRPr="00436FF1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0F3BA4" w:rsidRPr="00436FF1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ΤΑΪΣΤΡΕΣ ΣΚΥΛΟΥ Α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ΠΟΤΙΣΤΡΑ ΣΚΥΛΟΥ ΚΑΜΑΡΑ Α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ΦΙΜΩΤΡΑ ΣΚΥΛΩΝ 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ΣΕΣΟΥΛΕΣ ΑΛΟΥΜΙΝ. 24 ΟΖ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ΜΠΟΤΑΚΙ ΕΡΓΑΣΙΑΣ ΑΔΙΑΒΡΟΧΟ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ΦΟΡΜΑ ΕΡΓ. ΟΛΟΣΩΜΗ 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3A70D6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ΣΙΔΗΡΟΠΑΣΣΑΛΟΙ ΓΩΝ. ΠΕΡΙΦΡΑΞΗΣ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ΤΣΟΥΓΚΡΑΝΑ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ΓΥΑΛΙΑ ΠΡΟΣΤΑΣΙΑΣ</w:t>
            </w:r>
          </w:p>
        </w:tc>
        <w:tc>
          <w:tcPr>
            <w:tcW w:w="1559" w:type="dxa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ΤΣΑΠΑ ΛΑΣΠΗΣ 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ΜΑΣΚΕΣ ΜΙΑΣ ΧΡΗΣΗΣ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ΦΑΡΑΣΙ ΦΑΡΔΥ ΜΕ ΚΟΝΤΑΡΙ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ΛΟΥΚΕΤΑ ΑΣΦΑΛΕΙΑΣ 50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ΛΟΥΚΕΤΑ ΑΣΦΑΛΕΙΑΣ 60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ΑΛΥΣΙΔΑ 40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ΣΟΥΣΤΕΣ ΑΛΥΣΙΔΑΣ 1 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50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60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70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ΣΥΡΜΑ ΓΑΛΒΑΝ. Ν.12-16 ΟΥΓΙΑ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ΣΟΥΣΤΕΣ ΑΛΥΣΙΔΑΣ  3/4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ΑΔΙΑΒΡΟΧΗ ΚΑΠΑΡΝΤΙΝΑ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ΓΑΝΤΙΑ ΝΙΤΡΙΛΙΟΥ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ζεύγη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ΧΑΡΤΙ ΟΝΤΟΥΛΕ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ΓΑΝΤΙΑ ΜΕ ΜΠΙΜΠΙΚΙΑ PVC ΝΟ9-ΝΟ10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ζεύγη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ΛΟΥΡΙΑ (ΠΕΡΙΛΑΙΜΙΑ) ΑΠΛΑ ΔΕΡΜ. 16ΑΡΙΑ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ΜΟΥΣΑΜΑΣ 3X3M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ΠΛΕΓΜΑ ΡΟΛΟ ΓΑΛΒ. 2.0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ΠΛΕΓΜΑ ΡΟΛΟ ΓΑΛΒ. 1.20 ΕΝΙΣΧΥΜΕΝΟ (6Χ10)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ΚΟΤΕΤΣΟΣΥΡΜΑ ½ Χ1 Μ.                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ΣΙΔΗΡΟΣ Φ25 (ΜΠΕΤΟΒΕΡΓΕΣ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ΔΙΧΤΥ ΣΚΙΑΣΗΣ ΠΛΑΣΤΙΚΟ G125 ΠΛΑΤΟΥΣ 4 Μ.Χ50 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τετραγωνικά μέτρα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ΣΥΣΚΕΥΗ SCANNER-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Α</w:t>
            </w: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ΝΑΓΝΩΣΤΗΣ ΤΩΝ ΤΣΙΠΣ ΣΗΜΑΝΣΗΣ Ζ.Σ. ΣΥΜΒΑΤΑ CHIP EM/FDX-B/HDX,</w:t>
            </w:r>
          </w:p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ISO 11785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673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ΣΚΟΥΠΑ ΜΕΤΑΛΛΙΚΗ ΓΙΑ ΓΚΑΖΟΝ</w:t>
            </w:r>
          </w:p>
        </w:tc>
        <w:tc>
          <w:tcPr>
            <w:tcW w:w="1559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3BA4" w:rsidRPr="009403E0" w:rsidRDefault="000F3BA4" w:rsidP="00CD2E68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8186" w:type="dxa"/>
            <w:gridSpan w:val="5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ΚΑΘΑΡΗΣ ΑΞΙΑΣ </w:t>
            </w:r>
          </w:p>
        </w:tc>
        <w:tc>
          <w:tcPr>
            <w:tcW w:w="1276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8186" w:type="dxa"/>
            <w:gridSpan w:val="5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ΦΠΑ </w:t>
            </w:r>
          </w:p>
        </w:tc>
        <w:tc>
          <w:tcPr>
            <w:tcW w:w="1276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3BA4" w:rsidRPr="009403E0" w:rsidTr="00CD2E68">
        <w:tc>
          <w:tcPr>
            <w:tcW w:w="8186" w:type="dxa"/>
            <w:gridSpan w:val="5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ΓΕΝΙΚΟ </w:t>
            </w: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</w:t>
            </w:r>
          </w:p>
        </w:tc>
        <w:tc>
          <w:tcPr>
            <w:tcW w:w="1276" w:type="dxa"/>
            <w:vAlign w:val="center"/>
          </w:tcPr>
          <w:p w:rsidR="000F3BA4" w:rsidRPr="00436FF1" w:rsidRDefault="000F3BA4" w:rsidP="00CD2E68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F3BA4" w:rsidRPr="009403E0" w:rsidRDefault="000F3BA4" w:rsidP="000F3BA4">
      <w:pPr>
        <w:spacing w:after="0" w:line="240" w:lineRule="auto"/>
        <w:jc w:val="center"/>
        <w:rPr>
          <w:rFonts w:ascii="Verdana" w:hAnsi="Verdana" w:cs="Verdana"/>
          <w:bCs/>
          <w:color w:val="000000"/>
          <w:sz w:val="20"/>
          <w:szCs w:val="20"/>
        </w:rPr>
      </w:pPr>
    </w:p>
    <w:p w:rsidR="000F3BA4" w:rsidRPr="00A47ED7" w:rsidRDefault="000F3BA4" w:rsidP="000F3BA4">
      <w:pPr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:rsidR="000F3BA4" w:rsidRPr="00A47ED7" w:rsidRDefault="000F3BA4" w:rsidP="000F3BA4">
      <w:pPr>
        <w:pStyle w:val="CharCharCharChar"/>
        <w:spacing w:after="0" w:line="240" w:lineRule="auto"/>
        <w:ind w:firstLine="284"/>
        <w:rPr>
          <w:lang w:val="el-GR" w:eastAsia="el-GR"/>
        </w:rPr>
      </w:pPr>
    </w:p>
    <w:p w:rsidR="000F3BA4" w:rsidRPr="00CD03AF" w:rsidRDefault="000F3BA4" w:rsidP="000F3BA4">
      <w:pPr>
        <w:spacing w:after="0" w:line="240" w:lineRule="auto"/>
        <w:rPr>
          <w:rFonts w:ascii="Verdana" w:hAnsi="Verdana"/>
          <w:sz w:val="20"/>
          <w:szCs w:val="20"/>
        </w:rPr>
      </w:pPr>
    </w:p>
    <w:p w:rsidR="000F3BA4" w:rsidRPr="00CD03AF" w:rsidRDefault="000F3BA4" w:rsidP="000F3BA4">
      <w:pPr>
        <w:spacing w:after="0" w:line="240" w:lineRule="auto"/>
        <w:rPr>
          <w:rFonts w:ascii="Verdana" w:hAnsi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F3BA4" w:rsidRPr="00D063E9" w:rsidRDefault="000F3BA4" w:rsidP="004E4DD1">
      <w:pPr>
        <w:spacing w:line="240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sectPr w:rsidR="000F3BA4" w:rsidRPr="00D063E9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3BA4"/>
    <w:rsid w:val="00070E76"/>
    <w:rsid w:val="000F3BA4"/>
    <w:rsid w:val="000F69E8"/>
    <w:rsid w:val="001F6F4F"/>
    <w:rsid w:val="004E4DD1"/>
    <w:rsid w:val="00510750"/>
    <w:rsid w:val="00852CED"/>
    <w:rsid w:val="00986B21"/>
    <w:rsid w:val="00A740F9"/>
    <w:rsid w:val="00CD2E68"/>
    <w:rsid w:val="00D0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4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0F3BA4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0F3BA4"/>
    <w:rPr>
      <w:rFonts w:ascii="Calibri" w:eastAsia="Times New Roman" w:hAnsi="Calibri" w:cs="Calibri"/>
      <w:b/>
      <w:bCs/>
      <w:lang w:eastAsia="el-GR"/>
    </w:rPr>
  </w:style>
  <w:style w:type="paragraph" w:customStyle="1" w:styleId="CharCharCharChar">
    <w:name w:val="Char Char Char Char"/>
    <w:basedOn w:val="a"/>
    <w:uiPriority w:val="99"/>
    <w:rsid w:val="000F3BA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F3BA4"/>
    <w:pPr>
      <w:spacing w:after="0"/>
      <w:ind w:left="720"/>
      <w:jc w:val="center"/>
    </w:pPr>
  </w:style>
  <w:style w:type="paragraph" w:styleId="a4">
    <w:name w:val="Balloon Text"/>
    <w:basedOn w:val="a"/>
    <w:link w:val="Char"/>
    <w:uiPriority w:val="99"/>
    <w:semiHidden/>
    <w:unhideWhenUsed/>
    <w:rsid w:val="00C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E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1240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2017-07-07T05:12:00Z</dcterms:created>
  <dcterms:modified xsi:type="dcterms:W3CDTF">2017-07-07T05:49:00Z</dcterms:modified>
</cp:coreProperties>
</file>